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BC" w:rsidRDefault="008860BC" w:rsidP="009664BE">
      <w:pPr>
        <w:jc w:val="both"/>
        <w:rPr>
          <w:sz w:val="28"/>
          <w:szCs w:val="28"/>
        </w:rPr>
      </w:pPr>
    </w:p>
    <w:p w:rsidR="00000846" w:rsidRDefault="00000846" w:rsidP="00000846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019E8" wp14:editId="067EBD64">
                <wp:simplePos x="0" y="0"/>
                <wp:positionH relativeFrom="column">
                  <wp:posOffset>7448550</wp:posOffset>
                </wp:positionH>
                <wp:positionV relativeFrom="paragraph">
                  <wp:posOffset>-212090</wp:posOffset>
                </wp:positionV>
                <wp:extent cx="2676525" cy="1112520"/>
                <wp:effectExtent l="0" t="0" r="952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8CD" w:rsidRPr="0091250F" w:rsidRDefault="009D48CD" w:rsidP="000008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019E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86.5pt;margin-top:-16.7pt;width:210.75pt;height:8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0fkA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" stroked="f">
                <v:textbox>
                  <w:txbxContent>
                    <w:p w:rsidR="009D48CD" w:rsidRPr="0091250F" w:rsidRDefault="009D48CD" w:rsidP="0000084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846" w:rsidRDefault="00000846" w:rsidP="00000846">
      <w:pPr>
        <w:rPr>
          <w:b/>
          <w:sz w:val="32"/>
          <w:szCs w:val="32"/>
        </w:rPr>
      </w:pPr>
    </w:p>
    <w:p w:rsidR="00000846" w:rsidRDefault="00000846" w:rsidP="00000846">
      <w:pPr>
        <w:jc w:val="center"/>
        <w:rPr>
          <w:b/>
          <w:sz w:val="20"/>
          <w:szCs w:val="20"/>
        </w:rPr>
      </w:pPr>
    </w:p>
    <w:p w:rsidR="00000846" w:rsidRDefault="00000846" w:rsidP="00000846">
      <w:pPr>
        <w:jc w:val="center"/>
        <w:rPr>
          <w:b/>
          <w:sz w:val="20"/>
          <w:szCs w:val="20"/>
        </w:rPr>
      </w:pPr>
    </w:p>
    <w:p w:rsidR="00000846" w:rsidRPr="00FE10CC" w:rsidRDefault="00000846" w:rsidP="00000846">
      <w:pPr>
        <w:jc w:val="center"/>
        <w:rPr>
          <w:b/>
          <w:sz w:val="20"/>
          <w:szCs w:val="20"/>
        </w:rPr>
      </w:pPr>
    </w:p>
    <w:p w:rsidR="00000846" w:rsidRDefault="00000846" w:rsidP="000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учебных занятий и промежуточной аттестации аспирантов </w:t>
      </w:r>
      <w:r w:rsidR="00CC472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заочной формы обучения </w:t>
      </w:r>
    </w:p>
    <w:p w:rsidR="00000846" w:rsidRDefault="00000846" w:rsidP="000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9A06C4">
        <w:rPr>
          <w:b/>
          <w:sz w:val="32"/>
          <w:szCs w:val="32"/>
        </w:rPr>
        <w:t>зимний</w:t>
      </w:r>
      <w:r>
        <w:rPr>
          <w:b/>
          <w:sz w:val="32"/>
          <w:szCs w:val="32"/>
        </w:rPr>
        <w:t xml:space="preserve"> семестр 202</w:t>
      </w:r>
      <w:r w:rsidR="009A06C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9A06C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учебного года </w:t>
      </w:r>
    </w:p>
    <w:p w:rsidR="00000846" w:rsidRDefault="00000846" w:rsidP="00000846">
      <w:pPr>
        <w:jc w:val="center"/>
        <w:rPr>
          <w:b/>
          <w:sz w:val="32"/>
          <w:szCs w:val="32"/>
        </w:rPr>
      </w:pPr>
    </w:p>
    <w:tbl>
      <w:tblPr>
        <w:tblStyle w:val="a3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68"/>
        <w:gridCol w:w="1020"/>
        <w:gridCol w:w="1530"/>
        <w:gridCol w:w="2694"/>
        <w:gridCol w:w="23"/>
        <w:gridCol w:w="2676"/>
        <w:gridCol w:w="3811"/>
        <w:gridCol w:w="16"/>
        <w:gridCol w:w="1560"/>
        <w:gridCol w:w="992"/>
      </w:tblGrid>
      <w:tr w:rsidR="00854DB5" w:rsidRPr="00CB24D1" w:rsidTr="00504D5B">
        <w:trPr>
          <w:trHeight w:val="642"/>
          <w:tblHeader/>
        </w:trPr>
        <w:tc>
          <w:tcPr>
            <w:tcW w:w="1668" w:type="dxa"/>
            <w:vAlign w:val="center"/>
          </w:tcPr>
          <w:p w:rsidR="00854DB5" w:rsidRPr="00320B2B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 w:rsidRPr="00320B2B">
              <w:rPr>
                <w:rFonts w:cs="Times New Roman"/>
                <w:b/>
                <w:sz w:val="22"/>
              </w:rPr>
              <w:t>Дата</w:t>
            </w:r>
          </w:p>
        </w:tc>
        <w:tc>
          <w:tcPr>
            <w:tcW w:w="1020" w:type="dxa"/>
            <w:vAlign w:val="center"/>
          </w:tcPr>
          <w:p w:rsidR="00854DB5" w:rsidRPr="005F2320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 w:rsidRPr="005F2320">
              <w:rPr>
                <w:rFonts w:cs="Times New Roman"/>
                <w:b/>
                <w:sz w:val="22"/>
              </w:rPr>
              <w:t>Время</w:t>
            </w:r>
          </w:p>
        </w:tc>
        <w:tc>
          <w:tcPr>
            <w:tcW w:w="1530" w:type="dxa"/>
            <w:vAlign w:val="center"/>
          </w:tcPr>
          <w:p w:rsidR="00854DB5" w:rsidRPr="005F2320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 w:rsidRPr="005F2320">
              <w:rPr>
                <w:rFonts w:cs="Times New Roman"/>
                <w:b/>
                <w:sz w:val="22"/>
              </w:rPr>
              <w:t>Группа</w:t>
            </w:r>
          </w:p>
        </w:tc>
        <w:tc>
          <w:tcPr>
            <w:tcW w:w="2717" w:type="dxa"/>
            <w:gridSpan w:val="2"/>
            <w:vAlign w:val="center"/>
          </w:tcPr>
          <w:p w:rsidR="00854DB5" w:rsidRPr="00320B2B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 w:rsidRPr="00320B2B">
              <w:rPr>
                <w:rFonts w:cs="Times New Roman"/>
                <w:b/>
                <w:sz w:val="22"/>
              </w:rPr>
              <w:t>Дисциплина</w:t>
            </w:r>
          </w:p>
        </w:tc>
        <w:tc>
          <w:tcPr>
            <w:tcW w:w="2676" w:type="dxa"/>
            <w:vAlign w:val="center"/>
          </w:tcPr>
          <w:p w:rsidR="00854DB5" w:rsidRPr="00320B2B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 w:rsidRPr="00320B2B">
              <w:rPr>
                <w:rFonts w:cs="Times New Roman"/>
                <w:b/>
                <w:sz w:val="22"/>
              </w:rPr>
              <w:t>Кафедра</w:t>
            </w:r>
          </w:p>
        </w:tc>
        <w:tc>
          <w:tcPr>
            <w:tcW w:w="3811" w:type="dxa"/>
            <w:vAlign w:val="center"/>
          </w:tcPr>
          <w:p w:rsidR="00854DB5" w:rsidRPr="00320B2B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Преподаватель</w:t>
            </w:r>
          </w:p>
        </w:tc>
        <w:tc>
          <w:tcPr>
            <w:tcW w:w="1576" w:type="dxa"/>
            <w:gridSpan w:val="2"/>
            <w:vAlign w:val="center"/>
          </w:tcPr>
          <w:p w:rsidR="00854DB5" w:rsidRPr="00320B2B" w:rsidRDefault="00854DB5" w:rsidP="0000084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Учебные занятия/промежуточная аттестация</w:t>
            </w:r>
          </w:p>
        </w:tc>
        <w:tc>
          <w:tcPr>
            <w:tcW w:w="992" w:type="dxa"/>
            <w:vAlign w:val="center"/>
          </w:tcPr>
          <w:p w:rsidR="00854DB5" w:rsidRPr="00CB24D1" w:rsidRDefault="00854DB5" w:rsidP="0000084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</w:p>
        </w:tc>
      </w:tr>
      <w:tr w:rsidR="00854DB5" w:rsidRPr="006558C0" w:rsidTr="00854DB5">
        <w:trPr>
          <w:trHeight w:val="403"/>
        </w:trPr>
        <w:tc>
          <w:tcPr>
            <w:tcW w:w="1668" w:type="dxa"/>
            <w:vMerge w:val="restart"/>
            <w:vAlign w:val="center"/>
          </w:tcPr>
          <w:p w:rsidR="00854DB5" w:rsidRDefault="00854DB5" w:rsidP="005B752E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08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9D48CD">
              <w:rPr>
                <w:rFonts w:cs="Times New Roman"/>
                <w:b/>
                <w:sz w:val="22"/>
              </w:rPr>
              <w:t>5</w:t>
            </w:r>
          </w:p>
          <w:p w:rsidR="00854DB5" w:rsidRPr="00320B2B" w:rsidRDefault="00854DB5" w:rsidP="005B752E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Понедельник</w:t>
            </w:r>
          </w:p>
        </w:tc>
        <w:tc>
          <w:tcPr>
            <w:tcW w:w="1020" w:type="dxa"/>
            <w:vAlign w:val="center"/>
          </w:tcPr>
          <w:p w:rsidR="00854DB5" w:rsidRPr="009A3657" w:rsidRDefault="00854DB5" w:rsidP="0038466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6"/>
                <w:szCs w:val="16"/>
              </w:rPr>
              <w:t xml:space="preserve">—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 w:val="restart"/>
            <w:vAlign w:val="center"/>
          </w:tcPr>
          <w:p w:rsidR="00854DB5" w:rsidRPr="009A3657" w:rsidRDefault="00854DB5" w:rsidP="00F90B72">
            <w:pPr>
              <w:jc w:val="center"/>
              <w:rPr>
                <w:bCs/>
                <w:color w:val="000000"/>
                <w:sz w:val="22"/>
              </w:rPr>
            </w:pPr>
            <w:r w:rsidRPr="009A3657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A5381E" w:rsidRPr="009A3657" w:rsidRDefault="00854DB5" w:rsidP="00E2487B">
            <w:pPr>
              <w:jc w:val="center"/>
              <w:rPr>
                <w:rFonts w:cs="Times New Roman"/>
                <w:sz w:val="22"/>
              </w:rPr>
            </w:pPr>
            <w:r w:rsidRPr="009A3657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854DB5" w:rsidRPr="009A3657" w:rsidRDefault="00854DB5" w:rsidP="00000846">
            <w:pPr>
              <w:jc w:val="center"/>
              <w:rPr>
                <w:color w:val="FF0000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Самостоятельная работа</w:t>
            </w:r>
          </w:p>
        </w:tc>
      </w:tr>
      <w:tr w:rsidR="00854DB5" w:rsidRPr="006558C0" w:rsidTr="00854DB5">
        <w:trPr>
          <w:trHeight w:val="280"/>
        </w:trPr>
        <w:tc>
          <w:tcPr>
            <w:tcW w:w="1668" w:type="dxa"/>
            <w:vMerge/>
            <w:vAlign w:val="center"/>
          </w:tcPr>
          <w:p w:rsidR="00854DB5" w:rsidRDefault="00854DB5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854DB5" w:rsidRPr="009A3657" w:rsidRDefault="00854DB5" w:rsidP="005B752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10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9A3657">
              <w:rPr>
                <w:b/>
                <w:bCs/>
                <w:sz w:val="16"/>
                <w:szCs w:val="16"/>
              </w:rPr>
              <w:t xml:space="preserve"> – 12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854DB5" w:rsidRPr="009A3657" w:rsidRDefault="00854DB5" w:rsidP="005B752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854DB5" w:rsidRPr="009A3657" w:rsidRDefault="00854DB5" w:rsidP="00000846">
            <w:pPr>
              <w:jc w:val="center"/>
              <w:rPr>
                <w:color w:val="FF0000"/>
                <w:sz w:val="22"/>
              </w:rPr>
            </w:pPr>
          </w:p>
        </w:tc>
      </w:tr>
      <w:tr w:rsidR="00854DB5" w:rsidRPr="006558C0" w:rsidTr="00854DB5">
        <w:trPr>
          <w:trHeight w:val="270"/>
        </w:trPr>
        <w:tc>
          <w:tcPr>
            <w:tcW w:w="1668" w:type="dxa"/>
            <w:vMerge/>
            <w:vAlign w:val="center"/>
          </w:tcPr>
          <w:p w:rsidR="00854DB5" w:rsidRDefault="00854DB5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854DB5" w:rsidRPr="009A3657" w:rsidRDefault="00854DB5" w:rsidP="00D70CF6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854DB5" w:rsidRPr="009A3657" w:rsidRDefault="00854DB5" w:rsidP="00D70CF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854DB5" w:rsidRPr="009A3657" w:rsidRDefault="00854DB5" w:rsidP="00000846">
            <w:pPr>
              <w:jc w:val="center"/>
              <w:rPr>
                <w:color w:val="FF0000"/>
                <w:sz w:val="22"/>
              </w:rPr>
            </w:pPr>
          </w:p>
        </w:tc>
      </w:tr>
      <w:tr w:rsidR="00A5381E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A5381E" w:rsidRDefault="00A5381E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A5381E" w:rsidRPr="009A3657" w:rsidRDefault="00A5381E" w:rsidP="001D11BA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A5381E" w:rsidRPr="00994DEB" w:rsidRDefault="00A5381E" w:rsidP="00E2487B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A5381E" w:rsidRPr="009A3657" w:rsidRDefault="00A5381E" w:rsidP="008B1C14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A5381E" w:rsidRPr="0019128B" w:rsidRDefault="00A5381E" w:rsidP="001D11BA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A5381E" w:rsidRDefault="00A5381E" w:rsidP="00163E7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 w:rsidR="00163E73">
              <w:rPr>
                <w:color w:val="000000" w:themeColor="text1"/>
                <w:sz w:val="22"/>
              </w:rPr>
              <w:t>Ватулин</w:t>
            </w:r>
            <w:proofErr w:type="spellEnd"/>
            <w:r w:rsidR="00163E73">
              <w:rPr>
                <w:color w:val="000000" w:themeColor="text1"/>
                <w:sz w:val="22"/>
              </w:rPr>
              <w:t xml:space="preserve"> Я.С.</w:t>
            </w:r>
          </w:p>
          <w:p w:rsidR="00163E73" w:rsidRPr="00C039EC" w:rsidRDefault="00163E73" w:rsidP="00163E7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A5381E" w:rsidRPr="00C039EC" w:rsidRDefault="00A5381E" w:rsidP="008B1C14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A5381E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A5381E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A5381E" w:rsidRDefault="00A5381E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A5381E" w:rsidRPr="009A3657" w:rsidRDefault="00A5381E" w:rsidP="001D11BA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A5381E" w:rsidRPr="00994DEB" w:rsidRDefault="00A5381E" w:rsidP="00E2487B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A5381E" w:rsidRPr="009A3657" w:rsidRDefault="00A5381E" w:rsidP="008B1C14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A5381E" w:rsidRPr="0019128B" w:rsidRDefault="00A5381E" w:rsidP="001D11BA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A5381E" w:rsidRPr="00C039EC" w:rsidRDefault="00E0440F" w:rsidP="00D70CF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A5381E" w:rsidRPr="00C039EC" w:rsidRDefault="00A5381E" w:rsidP="008B1C14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A5381E" w:rsidRPr="001F5897" w:rsidRDefault="00504D5B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9D48CD" w:rsidRPr="001F5897">
              <w:rPr>
                <w:sz w:val="22"/>
              </w:rPr>
              <w:t>1</w:t>
            </w:r>
          </w:p>
        </w:tc>
      </w:tr>
      <w:tr w:rsidR="00A5381E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A5381E" w:rsidRDefault="00A5381E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A5381E" w:rsidRPr="009A3657" w:rsidRDefault="00A5381E" w:rsidP="001D11BA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A5381E" w:rsidRPr="00994DEB" w:rsidRDefault="00A5381E" w:rsidP="00E2487B">
            <w:pPr>
              <w:jc w:val="center"/>
              <w:rPr>
                <w:bCs/>
                <w:color w:val="000000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A5381E" w:rsidRPr="009A3657" w:rsidRDefault="00A5381E" w:rsidP="008B1C14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A5381E" w:rsidRPr="0019128B" w:rsidRDefault="00A5381E" w:rsidP="001D11BA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A5381E" w:rsidRPr="00C039EC" w:rsidRDefault="00E0440F" w:rsidP="00D70CF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A5381E" w:rsidRPr="00C039EC" w:rsidRDefault="00A5381E" w:rsidP="008B1C14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A5381E" w:rsidRPr="001F5897" w:rsidRDefault="00504D5B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9D48CD" w:rsidRPr="001F5897">
              <w:rPr>
                <w:sz w:val="22"/>
              </w:rPr>
              <w:t>5</w:t>
            </w:r>
          </w:p>
        </w:tc>
      </w:tr>
      <w:tr w:rsidR="00A5381E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A5381E" w:rsidRDefault="00A5381E" w:rsidP="005B752E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A5381E" w:rsidRPr="009A3657" w:rsidRDefault="00A5381E" w:rsidP="00D70CF6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A5381E" w:rsidRPr="00994DEB" w:rsidRDefault="00A5381E" w:rsidP="00E2487B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A5381E" w:rsidRPr="009A3657" w:rsidRDefault="00A5381E" w:rsidP="00D70CF6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A5381E" w:rsidRPr="0019128B" w:rsidRDefault="00A5381E" w:rsidP="001D11BA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A5381E" w:rsidRPr="00C039EC" w:rsidRDefault="00163E73" w:rsidP="00163E7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="00E0440F"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="00E0440F"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="00E0440F"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A5381E" w:rsidRPr="00C039EC" w:rsidRDefault="00A5381E" w:rsidP="005B752E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A5381E" w:rsidRPr="001F5897" w:rsidRDefault="00504D5B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9D48CD" w:rsidRPr="001F5897">
              <w:rPr>
                <w:sz w:val="22"/>
              </w:rPr>
              <w:t>319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994DE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994DE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6558C0" w:rsidTr="00504D5B">
        <w:trPr>
          <w:trHeight w:val="252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994DE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994DE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251C8">
              <w:rPr>
                <w:b/>
                <w:bCs/>
                <w:sz w:val="16"/>
                <w:szCs w:val="16"/>
              </w:rPr>
              <w:t xml:space="preserve">18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4251C8">
              <w:rPr>
                <w:b/>
                <w:bCs/>
                <w:sz w:val="16"/>
                <w:szCs w:val="16"/>
              </w:rPr>
              <w:t xml:space="preserve"> – 19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994DE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994DE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251C8">
              <w:rPr>
                <w:b/>
                <w:bCs/>
                <w:sz w:val="16"/>
                <w:szCs w:val="16"/>
              </w:rPr>
              <w:t xml:space="preserve">18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4251C8">
              <w:rPr>
                <w:b/>
                <w:bCs/>
                <w:sz w:val="16"/>
                <w:szCs w:val="16"/>
              </w:rPr>
              <w:t xml:space="preserve"> – 19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>.т.н., доцент Чижов С.В.</w:t>
            </w: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251C8">
              <w:rPr>
                <w:b/>
                <w:bCs/>
                <w:sz w:val="16"/>
                <w:szCs w:val="16"/>
              </w:rPr>
              <w:t xml:space="preserve">18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4251C8">
              <w:rPr>
                <w:b/>
                <w:bCs/>
                <w:sz w:val="16"/>
                <w:szCs w:val="16"/>
              </w:rPr>
              <w:t xml:space="preserve"> – 19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</w:t>
            </w:r>
            <w:r w:rsidRPr="00C039EC">
              <w:rPr>
                <w:color w:val="000000" w:themeColor="text1"/>
                <w:sz w:val="22"/>
              </w:rPr>
              <w:t>.т.н., проф. Абу-Хасан М.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6558C0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251C8">
              <w:rPr>
                <w:b/>
                <w:bCs/>
                <w:sz w:val="16"/>
                <w:szCs w:val="16"/>
              </w:rPr>
              <w:t xml:space="preserve">18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4251C8">
              <w:rPr>
                <w:b/>
                <w:bCs/>
                <w:sz w:val="16"/>
                <w:szCs w:val="16"/>
              </w:rPr>
              <w:t xml:space="preserve"> – 19 </w:t>
            </w:r>
            <w:r w:rsidRPr="004251C8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854DB5">
        <w:trPr>
          <w:trHeight w:val="482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09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Вторник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Самостоятельная работа</w:t>
            </w:r>
          </w:p>
        </w:tc>
      </w:tr>
      <w:tr w:rsidR="009D48CD" w:rsidRPr="008D6B1E" w:rsidTr="00854DB5">
        <w:trPr>
          <w:trHeight w:val="40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6B1E" w:rsidTr="00854DB5">
        <w:trPr>
          <w:trHeight w:val="39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1D11BA">
        <w:trPr>
          <w:trHeight w:val="466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Среда</w:t>
            </w: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6"/>
                <w:szCs w:val="16"/>
              </w:rPr>
              <w:t xml:space="preserve">—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Самостоятельная работа</w:t>
            </w:r>
          </w:p>
        </w:tc>
      </w:tr>
      <w:tr w:rsidR="009D48CD" w:rsidRPr="008D6B1E" w:rsidTr="00854DB5">
        <w:trPr>
          <w:trHeight w:val="430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10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9A3657">
              <w:rPr>
                <w:b/>
                <w:bCs/>
                <w:sz w:val="16"/>
                <w:szCs w:val="16"/>
              </w:rPr>
              <w:t xml:space="preserve"> – 12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6B1E" w:rsidTr="00854DB5">
        <w:trPr>
          <w:trHeight w:val="395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25</w:t>
            </w:r>
            <w:r w:rsidRPr="009A3657">
              <w:rPr>
                <w:b/>
                <w:bCs/>
                <w:sz w:val="16"/>
                <w:szCs w:val="16"/>
              </w:rPr>
              <w:t xml:space="preserve"> – 19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FF0000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854DB5">
        <w:trPr>
          <w:trHeight w:val="402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11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Четверг</w:t>
            </w: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6"/>
                <w:szCs w:val="16"/>
              </w:rPr>
              <w:t xml:space="preserve">—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</w:p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Самостоятельная работа</w:t>
            </w:r>
          </w:p>
        </w:tc>
      </w:tr>
      <w:tr w:rsidR="009D48CD" w:rsidRPr="008D6B1E" w:rsidTr="00854DB5">
        <w:trPr>
          <w:trHeight w:val="421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10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9A3657">
              <w:rPr>
                <w:b/>
                <w:bCs/>
                <w:sz w:val="16"/>
                <w:szCs w:val="16"/>
              </w:rPr>
              <w:t xml:space="preserve"> – 12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6B1E" w:rsidTr="00504D5B">
        <w:trPr>
          <w:trHeight w:val="41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252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717" w:type="dxa"/>
            <w:gridSpan w:val="2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>.т.н., доцент Чижов С.В.</w:t>
            </w: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1-201</w:t>
            </w:r>
          </w:p>
        </w:tc>
      </w:tr>
      <w:tr w:rsidR="009D48CD" w:rsidRPr="008D6B1E" w:rsidTr="00504D5B">
        <w:trPr>
          <w:trHeight w:val="41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717" w:type="dxa"/>
            <w:gridSpan w:val="2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</w:t>
            </w:r>
            <w:r w:rsidRPr="00C039EC">
              <w:rPr>
                <w:color w:val="000000" w:themeColor="text1"/>
                <w:sz w:val="22"/>
              </w:rPr>
              <w:t>.т.н., проф. Абу-Хасан М.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rFonts w:cs="Times New Roman"/>
                <w:color w:val="000000" w:themeColor="text1"/>
                <w:sz w:val="22"/>
              </w:rPr>
              <w:t>Консультации по НИД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9D48CD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1F5897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1F5897" w:rsidRDefault="001F5897" w:rsidP="001F589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1F5897" w:rsidRPr="009A3657" w:rsidRDefault="001F5897" w:rsidP="001F589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1F5897" w:rsidRPr="0019128B" w:rsidRDefault="001F5897" w:rsidP="001F5897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1F5897" w:rsidRPr="009A3657" w:rsidRDefault="001F5897" w:rsidP="001F5897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1F5897" w:rsidRPr="0019128B" w:rsidRDefault="001F5897" w:rsidP="001F5897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1F5897" w:rsidRDefault="001F5897" w:rsidP="001F5897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1F5897" w:rsidRPr="00C039EC" w:rsidRDefault="001F5897" w:rsidP="001F5897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1F5897" w:rsidRPr="00C039EC" w:rsidRDefault="001F5897" w:rsidP="001F5897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1F5897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</w:p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RPr="008D6B1E" w:rsidTr="00854DB5">
        <w:trPr>
          <w:trHeight w:val="564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12.12.202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Пятница</w:t>
            </w: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9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6"/>
                <w:szCs w:val="16"/>
              </w:rPr>
              <w:t xml:space="preserve">—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9A3657" w:rsidRDefault="009D48CD" w:rsidP="009D48CD">
            <w:pPr>
              <w:jc w:val="center"/>
              <w:rPr>
                <w:color w:val="FF0000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Самостоятельная работа</w:t>
            </w:r>
          </w:p>
        </w:tc>
      </w:tr>
      <w:tr w:rsidR="009D48CD" w:rsidRPr="008D6B1E" w:rsidTr="00854DB5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10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9A3657">
              <w:rPr>
                <w:b/>
                <w:bCs/>
                <w:sz w:val="16"/>
                <w:szCs w:val="16"/>
              </w:rPr>
              <w:t xml:space="preserve"> – 12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13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</w:rPr>
              <w:t>–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9A3657">
              <w:rPr>
                <w:b/>
                <w:bCs/>
                <w:sz w:val="14"/>
                <w:szCs w:val="14"/>
              </w:rPr>
              <w:t xml:space="preserve">14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9A3657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9A3657">
              <w:rPr>
                <w:b/>
                <w:bCs/>
                <w:sz w:val="14"/>
                <w:szCs w:val="14"/>
              </w:rPr>
              <w:t xml:space="preserve">15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 xml:space="preserve">00 </w:t>
            </w:r>
            <w:r w:rsidRPr="009A3657">
              <w:rPr>
                <w:b/>
                <w:bCs/>
                <w:sz w:val="14"/>
                <w:szCs w:val="14"/>
              </w:rPr>
              <w:t xml:space="preserve"> – 16 </w:t>
            </w:r>
            <w:r w:rsidRPr="009A3657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27" w:type="dxa"/>
            <w:gridSpan w:val="2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Pr="009A3657" w:rsidRDefault="009D48CD" w:rsidP="009D48CD">
            <w:pPr>
              <w:jc w:val="center"/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RPr="008D6B1E" w:rsidTr="00504D5B">
        <w:trPr>
          <w:trHeight w:val="56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9A3657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A3657">
              <w:rPr>
                <w:b/>
                <w:bCs/>
                <w:sz w:val="16"/>
                <w:szCs w:val="16"/>
              </w:rPr>
              <w:t xml:space="preserve">16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9A3657">
              <w:rPr>
                <w:b/>
                <w:bCs/>
                <w:sz w:val="16"/>
                <w:szCs w:val="16"/>
              </w:rPr>
              <w:t xml:space="preserve"> – 18 </w:t>
            </w:r>
            <w:r w:rsidRPr="009A3657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9A3657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9A3657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19128B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19128B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2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60" w:type="dxa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5E108D">
              <w:rPr>
                <w:color w:val="000000" w:themeColor="text1"/>
                <w:sz w:val="22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RPr="008D592C" w:rsidTr="00854DB5">
        <w:trPr>
          <w:trHeight w:val="388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13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Суббота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F31769" w:rsidRDefault="009D48CD" w:rsidP="009D48CD">
            <w:pPr>
              <w:jc w:val="center"/>
              <w:rPr>
                <w:color w:val="FF0000"/>
                <w:sz w:val="22"/>
              </w:rPr>
            </w:pPr>
            <w:r w:rsidRPr="00F31769">
              <w:rPr>
                <w:color w:val="000000" w:themeColor="text1"/>
                <w:sz w:val="22"/>
              </w:rPr>
              <w:t>Самостоятельная работа</w:t>
            </w:r>
          </w:p>
        </w:tc>
      </w:tr>
      <w:tr w:rsidR="009D48CD" w:rsidTr="00854DB5">
        <w:trPr>
          <w:trHeight w:val="440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F31769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854DB5">
        <w:trPr>
          <w:trHeight w:val="378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F31769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854DB5">
        <w:trPr>
          <w:trHeight w:val="359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  <w:r w:rsidRPr="00C02E0B">
              <w:rPr>
                <w:b/>
                <w:bCs/>
                <w:sz w:val="14"/>
                <w:szCs w:val="14"/>
              </w:rPr>
              <w:t xml:space="preserve"> – 16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Merge/>
            <w:vAlign w:val="center"/>
          </w:tcPr>
          <w:p w:rsidR="009D48CD" w:rsidRPr="00B7639A" w:rsidRDefault="009D48CD" w:rsidP="009D48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F31769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592C" w:rsidTr="00854DB5">
        <w:trPr>
          <w:trHeight w:val="382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16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FD0641">
              <w:rPr>
                <w:b/>
                <w:bCs/>
                <w:sz w:val="16"/>
                <w:szCs w:val="16"/>
              </w:rPr>
              <w:t xml:space="preserve"> –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B7639A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F31769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504D5B">
        <w:trPr>
          <w:trHeight w:val="556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15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Понедельник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b/>
                <w:bCs/>
                <w:sz w:val="16"/>
                <w:szCs w:val="16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</w:rPr>
            </w:pPr>
            <w:r w:rsidRPr="00EE44C2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C08CF">
              <w:rPr>
                <w:b/>
                <w:bCs/>
                <w:sz w:val="14"/>
                <w:szCs w:val="14"/>
              </w:rPr>
              <w:t xml:space="preserve">13 </w:t>
            </w:r>
            <w:r w:rsidRPr="004C08CF">
              <w:rPr>
                <w:b/>
                <w:bCs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717" w:type="dxa"/>
            <w:gridSpan w:val="2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>.т.н., доцент Чижов С.В.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C08CF">
              <w:rPr>
                <w:b/>
                <w:bCs/>
                <w:sz w:val="14"/>
                <w:szCs w:val="14"/>
              </w:rPr>
              <w:t xml:space="preserve">13 </w:t>
            </w:r>
            <w:r w:rsidRPr="004C08CF">
              <w:rPr>
                <w:b/>
                <w:bCs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717" w:type="dxa"/>
            <w:gridSpan w:val="2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</w:t>
            </w:r>
            <w:r w:rsidRPr="00C039EC">
              <w:rPr>
                <w:color w:val="000000" w:themeColor="text1"/>
                <w:sz w:val="22"/>
              </w:rPr>
              <w:t>.т.н., проф. Абу-Хасан М.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</w:rPr>
            </w:pPr>
            <w:r w:rsidRPr="00EE44C2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4C08CF">
              <w:rPr>
                <w:b/>
                <w:bCs/>
                <w:sz w:val="14"/>
                <w:szCs w:val="14"/>
              </w:rPr>
              <w:t xml:space="preserve">13 </w:t>
            </w:r>
            <w:r w:rsidRPr="004C08CF">
              <w:rPr>
                <w:b/>
                <w:bCs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Научно-исследовательская деятельность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1E2564">
              <w:rPr>
                <w:b/>
                <w:bCs/>
                <w:sz w:val="14"/>
                <w:szCs w:val="14"/>
              </w:rPr>
              <w:t xml:space="preserve">15 </w:t>
            </w:r>
            <w:r w:rsidRPr="001E2564">
              <w:rPr>
                <w:b/>
                <w:bCs/>
                <w:sz w:val="14"/>
                <w:szCs w:val="14"/>
                <w:vertAlign w:val="superscript"/>
              </w:rPr>
              <w:t>40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К.т.н., доцент </w:t>
            </w:r>
            <w:proofErr w:type="spellStart"/>
            <w:r>
              <w:rPr>
                <w:color w:val="000000" w:themeColor="text1"/>
                <w:sz w:val="22"/>
              </w:rPr>
              <w:t>Ватулин</w:t>
            </w:r>
            <w:proofErr w:type="spellEnd"/>
            <w:r>
              <w:rPr>
                <w:color w:val="000000" w:themeColor="text1"/>
                <w:sz w:val="22"/>
              </w:rPr>
              <w:t xml:space="preserve"> Я.С.</w:t>
            </w:r>
          </w:p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доцент Воробьев А.А.</w:t>
            </w:r>
          </w:p>
        </w:tc>
        <w:tc>
          <w:tcPr>
            <w:tcW w:w="1576" w:type="dxa"/>
            <w:gridSpan w:val="2"/>
            <w:vAlign w:val="center"/>
          </w:tcPr>
          <w:p w:rsidR="009D48CD" w:rsidRDefault="009D48CD" w:rsidP="009D48CD">
            <w:pPr>
              <w:jc w:val="center"/>
            </w:pPr>
            <w:r w:rsidRPr="00D646E7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1F5897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1E2564">
              <w:rPr>
                <w:b/>
                <w:bCs/>
                <w:sz w:val="14"/>
                <w:szCs w:val="14"/>
              </w:rPr>
              <w:t xml:space="preserve">15 </w:t>
            </w:r>
            <w:r w:rsidRPr="001E2564">
              <w:rPr>
                <w:b/>
                <w:bCs/>
                <w:sz w:val="14"/>
                <w:szCs w:val="14"/>
                <w:vertAlign w:val="superscript"/>
              </w:rPr>
              <w:t>40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К.т.н., доцент Чижов С.В.</w:t>
            </w:r>
          </w:p>
        </w:tc>
        <w:tc>
          <w:tcPr>
            <w:tcW w:w="1576" w:type="dxa"/>
            <w:gridSpan w:val="2"/>
            <w:vAlign w:val="center"/>
          </w:tcPr>
          <w:p w:rsidR="009D48CD" w:rsidRDefault="009D48CD" w:rsidP="009D48CD">
            <w:pPr>
              <w:jc w:val="center"/>
            </w:pPr>
            <w:r w:rsidRPr="00D646E7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Default="009D48CD" w:rsidP="009D48CD">
            <w:pPr>
              <w:jc w:val="center"/>
            </w:pPr>
            <w:r w:rsidRPr="001E2564">
              <w:rPr>
                <w:b/>
                <w:bCs/>
                <w:sz w:val="14"/>
                <w:szCs w:val="14"/>
              </w:rPr>
              <w:t xml:space="preserve">15 </w:t>
            </w:r>
            <w:r w:rsidRPr="001E2564">
              <w:rPr>
                <w:b/>
                <w:bCs/>
                <w:sz w:val="14"/>
                <w:szCs w:val="14"/>
                <w:vertAlign w:val="superscript"/>
              </w:rPr>
              <w:t>40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Д.т.н., проф. Абу-Хасан Махмуд</w:t>
            </w:r>
          </w:p>
        </w:tc>
        <w:tc>
          <w:tcPr>
            <w:tcW w:w="1576" w:type="dxa"/>
            <w:gridSpan w:val="2"/>
            <w:vAlign w:val="center"/>
          </w:tcPr>
          <w:p w:rsidR="009D48CD" w:rsidRDefault="009D48CD" w:rsidP="009D48CD">
            <w:pPr>
              <w:jc w:val="center"/>
            </w:pPr>
            <w:r w:rsidRPr="00D646E7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Tr="00504D5B">
        <w:trPr>
          <w:trHeight w:val="55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717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76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</w:t>
            </w:r>
            <w:r w:rsidRPr="00C039EC">
              <w:rPr>
                <w:color w:val="000000" w:themeColor="text1"/>
                <w:sz w:val="22"/>
              </w:rPr>
              <w:t xml:space="preserve">.т.н., доцент </w:t>
            </w:r>
            <w:proofErr w:type="spellStart"/>
            <w:r w:rsidRPr="00C039EC">
              <w:rPr>
                <w:color w:val="000000" w:themeColor="text1"/>
                <w:sz w:val="22"/>
              </w:rPr>
              <w:t>Коровяковский</w:t>
            </w:r>
            <w:proofErr w:type="spellEnd"/>
            <w:r w:rsidRPr="00C039EC">
              <w:rPr>
                <w:color w:val="000000" w:themeColor="text1"/>
                <w:sz w:val="22"/>
              </w:rPr>
              <w:t xml:space="preserve"> Е.К.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Зачет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Tr="00854DB5">
        <w:trPr>
          <w:trHeight w:val="266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16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Вторник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F73136">
              <w:rPr>
                <w:color w:val="000000" w:themeColor="text1"/>
                <w:sz w:val="22"/>
              </w:rPr>
              <w:t>Самостоятельная работа</w:t>
            </w:r>
          </w:p>
        </w:tc>
      </w:tr>
      <w:tr w:rsidR="009D48CD" w:rsidTr="00854DB5">
        <w:trPr>
          <w:trHeight w:val="314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854DB5">
        <w:trPr>
          <w:trHeight w:val="332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854DB5">
        <w:trPr>
          <w:trHeight w:val="266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  <w:r w:rsidRPr="00C02E0B">
              <w:rPr>
                <w:b/>
                <w:bCs/>
                <w:sz w:val="14"/>
                <w:szCs w:val="14"/>
              </w:rPr>
              <w:t xml:space="preserve"> – 16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Tr="00854DB5">
        <w:trPr>
          <w:trHeight w:val="426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16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FD0641">
              <w:rPr>
                <w:b/>
                <w:bCs/>
                <w:sz w:val="16"/>
                <w:szCs w:val="16"/>
              </w:rPr>
              <w:t xml:space="preserve"> –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352"/>
        </w:trPr>
        <w:tc>
          <w:tcPr>
            <w:tcW w:w="1668" w:type="dxa"/>
            <w:vMerge w:val="restart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17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Среда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 xml:space="preserve">МТА-107-з ПТМА-109-з </w:t>
            </w:r>
            <w:r w:rsidRPr="00FF624C">
              <w:rPr>
                <w:bCs/>
                <w:color w:val="000000"/>
                <w:sz w:val="22"/>
              </w:rPr>
              <w:lastRenderedPageBreak/>
              <w:t>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F73136">
              <w:rPr>
                <w:color w:val="000000" w:themeColor="text1"/>
                <w:sz w:val="22"/>
              </w:rPr>
              <w:lastRenderedPageBreak/>
              <w:t>Самостоятельная работа</w:t>
            </w:r>
          </w:p>
        </w:tc>
      </w:tr>
      <w:tr w:rsidR="009D48CD" w:rsidRPr="008D6B1E" w:rsidTr="00854DB5">
        <w:trPr>
          <w:trHeight w:val="286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262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280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  <w:r w:rsidRPr="00C02E0B">
              <w:rPr>
                <w:b/>
                <w:bCs/>
                <w:sz w:val="14"/>
                <w:szCs w:val="14"/>
              </w:rPr>
              <w:t xml:space="preserve"> – 16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266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16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FD0641">
              <w:rPr>
                <w:b/>
                <w:bCs/>
                <w:sz w:val="16"/>
                <w:szCs w:val="16"/>
              </w:rPr>
              <w:t xml:space="preserve"> –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360"/>
        </w:trPr>
        <w:tc>
          <w:tcPr>
            <w:tcW w:w="1668" w:type="dxa"/>
            <w:vMerge w:val="restart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Четверг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F73136">
              <w:rPr>
                <w:color w:val="000000" w:themeColor="text1"/>
                <w:sz w:val="22"/>
              </w:rPr>
              <w:t>Самостоятельная работа</w:t>
            </w:r>
          </w:p>
        </w:tc>
      </w:tr>
      <w:tr w:rsidR="009D48CD" w:rsidRPr="008D6B1E" w:rsidTr="00854DB5">
        <w:trPr>
          <w:trHeight w:val="312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268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244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  <w:r w:rsidRPr="00C02E0B">
              <w:rPr>
                <w:b/>
                <w:bCs/>
                <w:sz w:val="14"/>
                <w:szCs w:val="14"/>
              </w:rPr>
              <w:t xml:space="preserve"> – 16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Merge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854DB5">
        <w:trPr>
          <w:trHeight w:val="331"/>
        </w:trPr>
        <w:tc>
          <w:tcPr>
            <w:tcW w:w="1668" w:type="dxa"/>
            <w:vMerge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16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FD0641">
              <w:rPr>
                <w:b/>
                <w:bCs/>
                <w:sz w:val="16"/>
                <w:szCs w:val="16"/>
              </w:rPr>
              <w:t xml:space="preserve"> –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</w:p>
        </w:tc>
      </w:tr>
      <w:tr w:rsidR="009D48CD" w:rsidRPr="008D6B1E" w:rsidTr="00504D5B">
        <w:trPr>
          <w:trHeight w:val="595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19.12.202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Пятница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ПТМА-109-з</w:t>
            </w:r>
          </w:p>
        </w:tc>
        <w:tc>
          <w:tcPr>
            <w:tcW w:w="2694" w:type="dxa"/>
          </w:tcPr>
          <w:p w:rsidR="009D48CD" w:rsidRDefault="009D48CD" w:rsidP="009D48CD">
            <w:pPr>
              <w:jc w:val="center"/>
            </w:pPr>
            <w:r w:rsidRPr="00F04C94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Наземные транспортно-технологические комплексы</w:t>
            </w:r>
          </w:p>
        </w:tc>
        <w:tc>
          <w:tcPr>
            <w:tcW w:w="3811" w:type="dxa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---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Кандидатский экзамен</w:t>
            </w:r>
          </w:p>
        </w:tc>
        <w:tc>
          <w:tcPr>
            <w:tcW w:w="992" w:type="dxa"/>
            <w:vAlign w:val="center"/>
          </w:tcPr>
          <w:p w:rsidR="009D48CD" w:rsidRPr="00C039EC" w:rsidRDefault="001F5897" w:rsidP="001F5897">
            <w:pPr>
              <w:jc w:val="center"/>
              <w:rPr>
                <w:color w:val="FF0000"/>
                <w:sz w:val="22"/>
              </w:rPr>
            </w:pPr>
            <w:r w:rsidRPr="001F5897">
              <w:rPr>
                <w:sz w:val="22"/>
              </w:rPr>
              <w:t>4-212</w:t>
            </w:r>
          </w:p>
        </w:tc>
      </w:tr>
      <w:tr w:rsidR="009D48CD" w:rsidRPr="008D6B1E" w:rsidTr="00504D5B">
        <w:trPr>
          <w:trHeight w:val="595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МТА-107-з</w:t>
            </w:r>
          </w:p>
        </w:tc>
        <w:tc>
          <w:tcPr>
            <w:tcW w:w="2694" w:type="dxa"/>
          </w:tcPr>
          <w:p w:rsidR="009D48CD" w:rsidRDefault="009D48CD" w:rsidP="009D48CD">
            <w:pPr>
              <w:jc w:val="center"/>
            </w:pPr>
            <w:r w:rsidRPr="00F04C94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Мосты</w:t>
            </w:r>
          </w:p>
        </w:tc>
        <w:tc>
          <w:tcPr>
            <w:tcW w:w="3811" w:type="dxa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---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Кандидатский экзамен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1-20</w:t>
            </w:r>
            <w:r w:rsidR="001F5897" w:rsidRPr="001F5897">
              <w:rPr>
                <w:sz w:val="22"/>
              </w:rPr>
              <w:t>1</w:t>
            </w:r>
          </w:p>
        </w:tc>
      </w:tr>
      <w:tr w:rsidR="009D48CD" w:rsidRPr="008D6B1E" w:rsidTr="00504D5B">
        <w:trPr>
          <w:trHeight w:val="595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ПГА-101-з</w:t>
            </w:r>
          </w:p>
        </w:tc>
        <w:tc>
          <w:tcPr>
            <w:tcW w:w="2694" w:type="dxa"/>
          </w:tcPr>
          <w:p w:rsidR="009D48CD" w:rsidRDefault="009D48CD" w:rsidP="009D48CD">
            <w:pPr>
              <w:jc w:val="center"/>
            </w:pPr>
            <w:r w:rsidRPr="00F04C94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snapToGrid w:val="0"/>
                <w:color w:val="000000" w:themeColor="text1"/>
                <w:sz w:val="22"/>
              </w:rPr>
              <w:t>Строительные конструкции, здания и сооружения</w:t>
            </w:r>
          </w:p>
        </w:tc>
        <w:tc>
          <w:tcPr>
            <w:tcW w:w="3811" w:type="dxa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---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Кандидатский экзамен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2-21</w:t>
            </w:r>
            <w:r w:rsidR="001F5897" w:rsidRPr="001F5897">
              <w:rPr>
                <w:sz w:val="22"/>
              </w:rPr>
              <w:t>5</w:t>
            </w:r>
          </w:p>
        </w:tc>
      </w:tr>
      <w:tr w:rsidR="009D48CD" w:rsidRPr="008D6B1E" w:rsidTr="00504D5B">
        <w:trPr>
          <w:trHeight w:val="595"/>
        </w:trPr>
        <w:tc>
          <w:tcPr>
            <w:tcW w:w="1668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9D48CD" w:rsidRPr="0019128B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19128B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2694" w:type="dxa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Специальная дисциплина по научной специальности</w:t>
            </w:r>
          </w:p>
        </w:tc>
        <w:tc>
          <w:tcPr>
            <w:tcW w:w="2699" w:type="dxa"/>
            <w:gridSpan w:val="2"/>
            <w:vAlign w:val="center"/>
          </w:tcPr>
          <w:p w:rsidR="009D48CD" w:rsidRPr="00C039EC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C039EC">
              <w:rPr>
                <w:color w:val="000000" w:themeColor="text1"/>
                <w:sz w:val="22"/>
              </w:rPr>
              <w:t>Логистика и коммерческая работа</w:t>
            </w:r>
          </w:p>
        </w:tc>
        <w:tc>
          <w:tcPr>
            <w:tcW w:w="3811" w:type="dxa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---</w:t>
            </w:r>
          </w:p>
        </w:tc>
        <w:tc>
          <w:tcPr>
            <w:tcW w:w="1576" w:type="dxa"/>
            <w:gridSpan w:val="2"/>
            <w:vAlign w:val="center"/>
          </w:tcPr>
          <w:p w:rsidR="009D48CD" w:rsidRPr="00EE44C2" w:rsidRDefault="009D48CD" w:rsidP="009D48CD">
            <w:pPr>
              <w:jc w:val="center"/>
              <w:rPr>
                <w:color w:val="000000" w:themeColor="text1"/>
                <w:sz w:val="22"/>
              </w:rPr>
            </w:pPr>
            <w:r w:rsidRPr="00EE44C2">
              <w:rPr>
                <w:color w:val="000000" w:themeColor="text1"/>
                <w:sz w:val="22"/>
              </w:rPr>
              <w:t>Кандидатский экзамен</w:t>
            </w:r>
          </w:p>
        </w:tc>
        <w:tc>
          <w:tcPr>
            <w:tcW w:w="992" w:type="dxa"/>
            <w:vAlign w:val="center"/>
          </w:tcPr>
          <w:p w:rsidR="009D48CD" w:rsidRPr="001F5897" w:rsidRDefault="009D48CD" w:rsidP="001F5897">
            <w:pPr>
              <w:jc w:val="center"/>
              <w:rPr>
                <w:sz w:val="22"/>
              </w:rPr>
            </w:pPr>
            <w:r w:rsidRPr="001F5897">
              <w:rPr>
                <w:sz w:val="22"/>
              </w:rPr>
              <w:t>7-</w:t>
            </w:r>
            <w:r w:rsidR="001F5897" w:rsidRPr="001F5897">
              <w:rPr>
                <w:sz w:val="22"/>
              </w:rPr>
              <w:t>319</w:t>
            </w:r>
          </w:p>
        </w:tc>
      </w:tr>
      <w:tr w:rsidR="009D48CD" w:rsidRPr="008D6B1E" w:rsidTr="00854DB5">
        <w:trPr>
          <w:trHeight w:val="364"/>
        </w:trPr>
        <w:tc>
          <w:tcPr>
            <w:tcW w:w="1668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20</w:t>
            </w:r>
            <w:r w:rsidRPr="003669B4">
              <w:rPr>
                <w:rFonts w:cs="Times New Roman"/>
                <w:b/>
                <w:sz w:val="22"/>
              </w:rPr>
              <w:t>.</w:t>
            </w:r>
            <w:r>
              <w:rPr>
                <w:rFonts w:cs="Times New Roman"/>
                <w:b/>
                <w:sz w:val="22"/>
              </w:rPr>
              <w:t>12</w:t>
            </w:r>
            <w:r w:rsidRPr="003669B4">
              <w:rPr>
                <w:rFonts w:cs="Times New Roman"/>
                <w:b/>
                <w:sz w:val="22"/>
              </w:rPr>
              <w:t>.202</w:t>
            </w:r>
            <w:r w:rsidR="001F5897">
              <w:rPr>
                <w:rFonts w:cs="Times New Roman"/>
                <w:b/>
                <w:sz w:val="22"/>
              </w:rPr>
              <w:t>5</w:t>
            </w:r>
          </w:p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Суббота</w:t>
            </w: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9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00 </w:t>
            </w:r>
            <w:r w:rsidRPr="00FD0641">
              <w:rPr>
                <w:b/>
                <w:bCs/>
                <w:sz w:val="16"/>
                <w:szCs w:val="16"/>
              </w:rPr>
              <w:t xml:space="preserve">— 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530" w:type="dxa"/>
            <w:vMerge w:val="restart"/>
            <w:vAlign w:val="center"/>
          </w:tcPr>
          <w:p w:rsidR="009D48CD" w:rsidRDefault="009D48CD" w:rsidP="009D48CD">
            <w:pPr>
              <w:jc w:val="center"/>
              <w:rPr>
                <w:bCs/>
                <w:color w:val="000000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МТА-107-з ПТМА-109-з ПГА-101-з</w:t>
            </w:r>
          </w:p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  <w:r w:rsidRPr="00FF624C">
              <w:rPr>
                <w:bCs/>
                <w:color w:val="000000"/>
                <w:sz w:val="22"/>
              </w:rPr>
              <w:t>УТС-105-з</w:t>
            </w:r>
          </w:p>
        </w:tc>
        <w:tc>
          <w:tcPr>
            <w:tcW w:w="11772" w:type="dxa"/>
            <w:gridSpan w:val="7"/>
            <w:vMerge w:val="restart"/>
            <w:vAlign w:val="center"/>
          </w:tcPr>
          <w:p w:rsidR="009D48CD" w:rsidRPr="008D6B1E" w:rsidRDefault="009D48CD" w:rsidP="009D48CD">
            <w:pPr>
              <w:jc w:val="center"/>
              <w:rPr>
                <w:color w:val="FF0000"/>
                <w:sz w:val="22"/>
              </w:rPr>
            </w:pPr>
            <w:r w:rsidRPr="00E978C7">
              <w:rPr>
                <w:sz w:val="22"/>
              </w:rPr>
              <w:t>Самостоятельная работа</w:t>
            </w:r>
            <w:r>
              <w:rPr>
                <w:sz w:val="22"/>
              </w:rPr>
              <w:t xml:space="preserve"> </w:t>
            </w:r>
          </w:p>
        </w:tc>
      </w:tr>
      <w:tr w:rsidR="009D48CD" w:rsidTr="00854DB5">
        <w:trPr>
          <w:trHeight w:val="349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Tr="00854DB5">
        <w:trPr>
          <w:trHeight w:val="276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Tr="00854DB5">
        <w:trPr>
          <w:trHeight w:val="422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10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 xml:space="preserve">45 </w:t>
            </w:r>
            <w:r w:rsidRPr="00FD0641">
              <w:rPr>
                <w:b/>
                <w:bCs/>
                <w:sz w:val="16"/>
                <w:szCs w:val="16"/>
              </w:rPr>
              <w:t xml:space="preserve"> – 12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776474" w:rsidRDefault="009D48CD" w:rsidP="009D48CD">
            <w:pPr>
              <w:jc w:val="center"/>
              <w:rPr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Tr="00854DB5">
        <w:trPr>
          <w:trHeight w:val="378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13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</w:rPr>
              <w:t>–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C02E0B">
              <w:rPr>
                <w:b/>
                <w:bCs/>
                <w:sz w:val="14"/>
                <w:szCs w:val="14"/>
              </w:rPr>
              <w:t xml:space="preserve">14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45</w:t>
            </w:r>
          </w:p>
        </w:tc>
        <w:tc>
          <w:tcPr>
            <w:tcW w:w="1530" w:type="dxa"/>
            <w:vMerge/>
            <w:vAlign w:val="center"/>
          </w:tcPr>
          <w:p w:rsidR="009D48CD" w:rsidRPr="00000846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Tr="00854DB5">
        <w:trPr>
          <w:trHeight w:val="359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C02E0B" w:rsidRDefault="009D48CD" w:rsidP="009D48CD">
            <w:pPr>
              <w:tabs>
                <w:tab w:val="left" w:pos="270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C02E0B">
              <w:rPr>
                <w:b/>
                <w:bCs/>
                <w:sz w:val="14"/>
                <w:szCs w:val="14"/>
              </w:rPr>
              <w:t xml:space="preserve">15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 xml:space="preserve">40 </w:t>
            </w:r>
            <w:r w:rsidRPr="00C02E0B">
              <w:rPr>
                <w:b/>
                <w:bCs/>
                <w:sz w:val="14"/>
                <w:szCs w:val="14"/>
              </w:rPr>
              <w:t xml:space="preserve"> – 16 </w:t>
            </w:r>
            <w:r w:rsidRPr="00C02E0B">
              <w:rPr>
                <w:b/>
                <w:bCs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530" w:type="dxa"/>
            <w:vMerge/>
            <w:vAlign w:val="center"/>
          </w:tcPr>
          <w:p w:rsidR="009D48CD" w:rsidRPr="00B7639A" w:rsidRDefault="009D48CD" w:rsidP="009D48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Default="009D48CD" w:rsidP="009D48CD">
            <w:pPr>
              <w:jc w:val="center"/>
              <w:rPr>
                <w:sz w:val="22"/>
              </w:rPr>
            </w:pPr>
          </w:p>
        </w:tc>
      </w:tr>
      <w:tr w:rsidR="009D48CD" w:rsidRPr="008D592C" w:rsidTr="00854DB5">
        <w:trPr>
          <w:trHeight w:val="382"/>
        </w:trPr>
        <w:tc>
          <w:tcPr>
            <w:tcW w:w="1668" w:type="dxa"/>
            <w:vMerge/>
            <w:vAlign w:val="center"/>
          </w:tcPr>
          <w:p w:rsidR="009D48CD" w:rsidRPr="00320B2B" w:rsidRDefault="009D48CD" w:rsidP="009D48C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20" w:type="dxa"/>
            <w:vAlign w:val="center"/>
          </w:tcPr>
          <w:p w:rsidR="009D48CD" w:rsidRPr="00FD0641" w:rsidRDefault="009D48CD" w:rsidP="009D48C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D0641">
              <w:rPr>
                <w:b/>
                <w:bCs/>
                <w:sz w:val="16"/>
                <w:szCs w:val="16"/>
              </w:rPr>
              <w:t xml:space="preserve">16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45</w:t>
            </w:r>
            <w:r w:rsidRPr="00FD0641">
              <w:rPr>
                <w:b/>
                <w:bCs/>
                <w:sz w:val="16"/>
                <w:szCs w:val="16"/>
              </w:rPr>
              <w:t xml:space="preserve"> – 18 </w:t>
            </w:r>
            <w:r w:rsidRPr="00FD0641">
              <w:rPr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30" w:type="dxa"/>
            <w:vMerge/>
            <w:vAlign w:val="center"/>
          </w:tcPr>
          <w:p w:rsidR="009D48CD" w:rsidRPr="00B7639A" w:rsidRDefault="009D48CD" w:rsidP="009D48C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72" w:type="dxa"/>
            <w:gridSpan w:val="7"/>
            <w:vMerge/>
            <w:vAlign w:val="center"/>
          </w:tcPr>
          <w:p w:rsidR="009D48CD" w:rsidRPr="008D592C" w:rsidRDefault="009D48CD" w:rsidP="009D48CD">
            <w:pPr>
              <w:jc w:val="center"/>
              <w:rPr>
                <w:sz w:val="22"/>
              </w:rPr>
            </w:pPr>
          </w:p>
        </w:tc>
      </w:tr>
    </w:tbl>
    <w:p w:rsidR="00EE44C2" w:rsidRDefault="00EE44C2" w:rsidP="00F73136">
      <w:pPr>
        <w:jc w:val="both"/>
        <w:rPr>
          <w:sz w:val="28"/>
          <w:szCs w:val="28"/>
        </w:rPr>
      </w:pPr>
    </w:p>
    <w:p w:rsidR="00EE44C2" w:rsidRDefault="00EE44C2" w:rsidP="00F73136">
      <w:pPr>
        <w:jc w:val="both"/>
        <w:rPr>
          <w:sz w:val="28"/>
          <w:szCs w:val="28"/>
        </w:rPr>
      </w:pPr>
      <w:bookmarkStart w:id="0" w:name="_GoBack"/>
      <w:bookmarkEnd w:id="0"/>
    </w:p>
    <w:sectPr w:rsidR="00EE44C2" w:rsidSect="00E113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0F"/>
    <w:rsid w:val="00000846"/>
    <w:rsid w:val="00001C61"/>
    <w:rsid w:val="00021BAA"/>
    <w:rsid w:val="000220FA"/>
    <w:rsid w:val="00024AB7"/>
    <w:rsid w:val="00032875"/>
    <w:rsid w:val="00037340"/>
    <w:rsid w:val="00045B99"/>
    <w:rsid w:val="00047E68"/>
    <w:rsid w:val="00055F2C"/>
    <w:rsid w:val="0006125C"/>
    <w:rsid w:val="00071395"/>
    <w:rsid w:val="0007234B"/>
    <w:rsid w:val="000807C7"/>
    <w:rsid w:val="00080BAC"/>
    <w:rsid w:val="00086944"/>
    <w:rsid w:val="0009491A"/>
    <w:rsid w:val="00094D86"/>
    <w:rsid w:val="000A07B4"/>
    <w:rsid w:val="000A292C"/>
    <w:rsid w:val="000D5B60"/>
    <w:rsid w:val="000D7DD8"/>
    <w:rsid w:val="000E67F8"/>
    <w:rsid w:val="00113954"/>
    <w:rsid w:val="00121C78"/>
    <w:rsid w:val="00136A3D"/>
    <w:rsid w:val="00145239"/>
    <w:rsid w:val="00151B53"/>
    <w:rsid w:val="001523B8"/>
    <w:rsid w:val="00162764"/>
    <w:rsid w:val="00163E73"/>
    <w:rsid w:val="0016709A"/>
    <w:rsid w:val="001671AD"/>
    <w:rsid w:val="0019128B"/>
    <w:rsid w:val="00191628"/>
    <w:rsid w:val="001948BB"/>
    <w:rsid w:val="001965DF"/>
    <w:rsid w:val="001979ED"/>
    <w:rsid w:val="001A1E60"/>
    <w:rsid w:val="001A5050"/>
    <w:rsid w:val="001A5401"/>
    <w:rsid w:val="001A7711"/>
    <w:rsid w:val="001B37E2"/>
    <w:rsid w:val="001B39C8"/>
    <w:rsid w:val="001B40F3"/>
    <w:rsid w:val="001B4C3E"/>
    <w:rsid w:val="001D11BA"/>
    <w:rsid w:val="001D2AEF"/>
    <w:rsid w:val="001D2DCD"/>
    <w:rsid w:val="001D5EE0"/>
    <w:rsid w:val="001E3B2B"/>
    <w:rsid w:val="001E70EE"/>
    <w:rsid w:val="001F084B"/>
    <w:rsid w:val="001F55DF"/>
    <w:rsid w:val="001F5897"/>
    <w:rsid w:val="00205110"/>
    <w:rsid w:val="0020633A"/>
    <w:rsid w:val="0021022B"/>
    <w:rsid w:val="00214400"/>
    <w:rsid w:val="00215C91"/>
    <w:rsid w:val="00220991"/>
    <w:rsid w:val="00225DA4"/>
    <w:rsid w:val="0023328D"/>
    <w:rsid w:val="00233CF9"/>
    <w:rsid w:val="002360CA"/>
    <w:rsid w:val="0023665F"/>
    <w:rsid w:val="0024201E"/>
    <w:rsid w:val="00243914"/>
    <w:rsid w:val="002523D8"/>
    <w:rsid w:val="00255D6D"/>
    <w:rsid w:val="00270FBB"/>
    <w:rsid w:val="002714D7"/>
    <w:rsid w:val="00284C3F"/>
    <w:rsid w:val="0029737D"/>
    <w:rsid w:val="002B3471"/>
    <w:rsid w:val="002B4551"/>
    <w:rsid w:val="002C0343"/>
    <w:rsid w:val="002C1A54"/>
    <w:rsid w:val="002D4824"/>
    <w:rsid w:val="002E1C25"/>
    <w:rsid w:val="002E4337"/>
    <w:rsid w:val="00300C93"/>
    <w:rsid w:val="00305526"/>
    <w:rsid w:val="00320B2B"/>
    <w:rsid w:val="00322446"/>
    <w:rsid w:val="00326811"/>
    <w:rsid w:val="00327AF3"/>
    <w:rsid w:val="0033606B"/>
    <w:rsid w:val="00343C2A"/>
    <w:rsid w:val="00346146"/>
    <w:rsid w:val="00353A5A"/>
    <w:rsid w:val="00354579"/>
    <w:rsid w:val="003643EA"/>
    <w:rsid w:val="003669B4"/>
    <w:rsid w:val="00367980"/>
    <w:rsid w:val="00377CF4"/>
    <w:rsid w:val="0038436B"/>
    <w:rsid w:val="00384664"/>
    <w:rsid w:val="00385DA3"/>
    <w:rsid w:val="00393D0F"/>
    <w:rsid w:val="00393DC1"/>
    <w:rsid w:val="00394458"/>
    <w:rsid w:val="003947D0"/>
    <w:rsid w:val="003B51F8"/>
    <w:rsid w:val="003D37BD"/>
    <w:rsid w:val="003E018A"/>
    <w:rsid w:val="003E2491"/>
    <w:rsid w:val="003E49AC"/>
    <w:rsid w:val="003E4FA3"/>
    <w:rsid w:val="003E6672"/>
    <w:rsid w:val="004169FB"/>
    <w:rsid w:val="004203F2"/>
    <w:rsid w:val="004328D0"/>
    <w:rsid w:val="00437AFC"/>
    <w:rsid w:val="004479BB"/>
    <w:rsid w:val="0045104E"/>
    <w:rsid w:val="004517F0"/>
    <w:rsid w:val="0046135E"/>
    <w:rsid w:val="004702FE"/>
    <w:rsid w:val="004703CD"/>
    <w:rsid w:val="004B0846"/>
    <w:rsid w:val="004B4536"/>
    <w:rsid w:val="004B5891"/>
    <w:rsid w:val="004C44B2"/>
    <w:rsid w:val="004D40B7"/>
    <w:rsid w:val="004D5D3F"/>
    <w:rsid w:val="004D7517"/>
    <w:rsid w:val="004D75FF"/>
    <w:rsid w:val="004E0E3F"/>
    <w:rsid w:val="004E347B"/>
    <w:rsid w:val="004F2737"/>
    <w:rsid w:val="004F456F"/>
    <w:rsid w:val="004F578C"/>
    <w:rsid w:val="0050214A"/>
    <w:rsid w:val="0050454C"/>
    <w:rsid w:val="00504D5B"/>
    <w:rsid w:val="0051449F"/>
    <w:rsid w:val="005232CA"/>
    <w:rsid w:val="005270BC"/>
    <w:rsid w:val="00532D85"/>
    <w:rsid w:val="00536A99"/>
    <w:rsid w:val="005370AC"/>
    <w:rsid w:val="00543CB3"/>
    <w:rsid w:val="00550523"/>
    <w:rsid w:val="0055403A"/>
    <w:rsid w:val="005544C5"/>
    <w:rsid w:val="00557CB4"/>
    <w:rsid w:val="00560A41"/>
    <w:rsid w:val="00561E68"/>
    <w:rsid w:val="00564296"/>
    <w:rsid w:val="00575FBE"/>
    <w:rsid w:val="00584FAC"/>
    <w:rsid w:val="0058699D"/>
    <w:rsid w:val="00586B6D"/>
    <w:rsid w:val="00596C81"/>
    <w:rsid w:val="00596FBB"/>
    <w:rsid w:val="005A6EAF"/>
    <w:rsid w:val="005B156A"/>
    <w:rsid w:val="005B752E"/>
    <w:rsid w:val="005C0419"/>
    <w:rsid w:val="005C369D"/>
    <w:rsid w:val="005C415C"/>
    <w:rsid w:val="005D06B2"/>
    <w:rsid w:val="005D3E08"/>
    <w:rsid w:val="005E108D"/>
    <w:rsid w:val="005E1DBA"/>
    <w:rsid w:val="005E496D"/>
    <w:rsid w:val="005F2320"/>
    <w:rsid w:val="005F30D8"/>
    <w:rsid w:val="005F47F9"/>
    <w:rsid w:val="00604291"/>
    <w:rsid w:val="00613253"/>
    <w:rsid w:val="006300B5"/>
    <w:rsid w:val="00630465"/>
    <w:rsid w:val="0064046E"/>
    <w:rsid w:val="006428F4"/>
    <w:rsid w:val="006506D8"/>
    <w:rsid w:val="00655055"/>
    <w:rsid w:val="006558C0"/>
    <w:rsid w:val="0066454A"/>
    <w:rsid w:val="006660A4"/>
    <w:rsid w:val="006904FB"/>
    <w:rsid w:val="0069059A"/>
    <w:rsid w:val="006A51AD"/>
    <w:rsid w:val="006A7E67"/>
    <w:rsid w:val="006C63EF"/>
    <w:rsid w:val="006C6FF9"/>
    <w:rsid w:val="006D16E5"/>
    <w:rsid w:val="006D29DF"/>
    <w:rsid w:val="006E2B2B"/>
    <w:rsid w:val="006E6D80"/>
    <w:rsid w:val="006F499F"/>
    <w:rsid w:val="006F6383"/>
    <w:rsid w:val="006F78F8"/>
    <w:rsid w:val="00712B64"/>
    <w:rsid w:val="007138D1"/>
    <w:rsid w:val="00713F68"/>
    <w:rsid w:val="0071631F"/>
    <w:rsid w:val="007306A9"/>
    <w:rsid w:val="00745464"/>
    <w:rsid w:val="00762603"/>
    <w:rsid w:val="0077205D"/>
    <w:rsid w:val="007723D9"/>
    <w:rsid w:val="00773078"/>
    <w:rsid w:val="00776474"/>
    <w:rsid w:val="007805DC"/>
    <w:rsid w:val="00794CE5"/>
    <w:rsid w:val="007B1429"/>
    <w:rsid w:val="007B2970"/>
    <w:rsid w:val="007C74E3"/>
    <w:rsid w:val="007C7544"/>
    <w:rsid w:val="007C7961"/>
    <w:rsid w:val="007D427F"/>
    <w:rsid w:val="007E01E6"/>
    <w:rsid w:val="007E520C"/>
    <w:rsid w:val="007F0D47"/>
    <w:rsid w:val="007F146D"/>
    <w:rsid w:val="007F2431"/>
    <w:rsid w:val="007F322D"/>
    <w:rsid w:val="007F341A"/>
    <w:rsid w:val="008067C4"/>
    <w:rsid w:val="00812F63"/>
    <w:rsid w:val="0081740D"/>
    <w:rsid w:val="00823B3A"/>
    <w:rsid w:val="00824736"/>
    <w:rsid w:val="00832163"/>
    <w:rsid w:val="008322BF"/>
    <w:rsid w:val="00841DF2"/>
    <w:rsid w:val="00844CB3"/>
    <w:rsid w:val="008454DE"/>
    <w:rsid w:val="00845602"/>
    <w:rsid w:val="00847736"/>
    <w:rsid w:val="00852E6A"/>
    <w:rsid w:val="00853D0D"/>
    <w:rsid w:val="00854585"/>
    <w:rsid w:val="00854DB5"/>
    <w:rsid w:val="008579F7"/>
    <w:rsid w:val="00870AD0"/>
    <w:rsid w:val="008756F0"/>
    <w:rsid w:val="008860BC"/>
    <w:rsid w:val="0089565F"/>
    <w:rsid w:val="008B1C14"/>
    <w:rsid w:val="008B214E"/>
    <w:rsid w:val="008B4A89"/>
    <w:rsid w:val="008C05A7"/>
    <w:rsid w:val="008C08D1"/>
    <w:rsid w:val="008D4686"/>
    <w:rsid w:val="008D592C"/>
    <w:rsid w:val="008D6B1E"/>
    <w:rsid w:val="008E2BCF"/>
    <w:rsid w:val="008E5EE7"/>
    <w:rsid w:val="008E68C6"/>
    <w:rsid w:val="008F16EF"/>
    <w:rsid w:val="00905870"/>
    <w:rsid w:val="0091250F"/>
    <w:rsid w:val="00914F3A"/>
    <w:rsid w:val="00915FDA"/>
    <w:rsid w:val="009302ED"/>
    <w:rsid w:val="00932366"/>
    <w:rsid w:val="009351EE"/>
    <w:rsid w:val="00942934"/>
    <w:rsid w:val="00952B4C"/>
    <w:rsid w:val="009577BF"/>
    <w:rsid w:val="009664BE"/>
    <w:rsid w:val="00972D63"/>
    <w:rsid w:val="00975A34"/>
    <w:rsid w:val="009779CF"/>
    <w:rsid w:val="00982C2A"/>
    <w:rsid w:val="00983961"/>
    <w:rsid w:val="00983FCE"/>
    <w:rsid w:val="0099192B"/>
    <w:rsid w:val="00994DEB"/>
    <w:rsid w:val="009A06C4"/>
    <w:rsid w:val="009A3657"/>
    <w:rsid w:val="009A5E1E"/>
    <w:rsid w:val="009B4433"/>
    <w:rsid w:val="009C1734"/>
    <w:rsid w:val="009C2668"/>
    <w:rsid w:val="009C74BF"/>
    <w:rsid w:val="009D25AC"/>
    <w:rsid w:val="009D3788"/>
    <w:rsid w:val="009D48CD"/>
    <w:rsid w:val="009F1B08"/>
    <w:rsid w:val="009F2E4C"/>
    <w:rsid w:val="00A00740"/>
    <w:rsid w:val="00A00B20"/>
    <w:rsid w:val="00A01402"/>
    <w:rsid w:val="00A03561"/>
    <w:rsid w:val="00A06B52"/>
    <w:rsid w:val="00A11B14"/>
    <w:rsid w:val="00A12A1C"/>
    <w:rsid w:val="00A1546B"/>
    <w:rsid w:val="00A15F9E"/>
    <w:rsid w:val="00A2102F"/>
    <w:rsid w:val="00A31FC3"/>
    <w:rsid w:val="00A372C0"/>
    <w:rsid w:val="00A5381E"/>
    <w:rsid w:val="00A61011"/>
    <w:rsid w:val="00A700FC"/>
    <w:rsid w:val="00A7401C"/>
    <w:rsid w:val="00A82D32"/>
    <w:rsid w:val="00AA41C6"/>
    <w:rsid w:val="00AA7AF1"/>
    <w:rsid w:val="00AB06CC"/>
    <w:rsid w:val="00AB3821"/>
    <w:rsid w:val="00AB4CE0"/>
    <w:rsid w:val="00AB4E57"/>
    <w:rsid w:val="00AB5C09"/>
    <w:rsid w:val="00AC10BB"/>
    <w:rsid w:val="00AC1172"/>
    <w:rsid w:val="00AC4D68"/>
    <w:rsid w:val="00AC7D72"/>
    <w:rsid w:val="00AE1893"/>
    <w:rsid w:val="00B05A8B"/>
    <w:rsid w:val="00B07EEE"/>
    <w:rsid w:val="00B10FF1"/>
    <w:rsid w:val="00B176BE"/>
    <w:rsid w:val="00B206C9"/>
    <w:rsid w:val="00B22A4C"/>
    <w:rsid w:val="00B27446"/>
    <w:rsid w:val="00B35499"/>
    <w:rsid w:val="00B65271"/>
    <w:rsid w:val="00B72820"/>
    <w:rsid w:val="00B7639A"/>
    <w:rsid w:val="00B82C19"/>
    <w:rsid w:val="00B852E4"/>
    <w:rsid w:val="00B91727"/>
    <w:rsid w:val="00BA0856"/>
    <w:rsid w:val="00BA3725"/>
    <w:rsid w:val="00BB0318"/>
    <w:rsid w:val="00BB48B4"/>
    <w:rsid w:val="00BB5D78"/>
    <w:rsid w:val="00BB6473"/>
    <w:rsid w:val="00BC1CC4"/>
    <w:rsid w:val="00BC43D8"/>
    <w:rsid w:val="00BD3245"/>
    <w:rsid w:val="00BE06C5"/>
    <w:rsid w:val="00BE4D40"/>
    <w:rsid w:val="00BF7CC4"/>
    <w:rsid w:val="00C039EC"/>
    <w:rsid w:val="00C05237"/>
    <w:rsid w:val="00C10CE0"/>
    <w:rsid w:val="00C114C0"/>
    <w:rsid w:val="00C24925"/>
    <w:rsid w:val="00C25BF0"/>
    <w:rsid w:val="00C50378"/>
    <w:rsid w:val="00C52E89"/>
    <w:rsid w:val="00C537ED"/>
    <w:rsid w:val="00C569FD"/>
    <w:rsid w:val="00C71AE8"/>
    <w:rsid w:val="00C93772"/>
    <w:rsid w:val="00C94E39"/>
    <w:rsid w:val="00C95ACB"/>
    <w:rsid w:val="00CA3248"/>
    <w:rsid w:val="00CB24D1"/>
    <w:rsid w:val="00CC111F"/>
    <w:rsid w:val="00CC347A"/>
    <w:rsid w:val="00CC472A"/>
    <w:rsid w:val="00CC4A51"/>
    <w:rsid w:val="00CC63FB"/>
    <w:rsid w:val="00CE136E"/>
    <w:rsid w:val="00CE315C"/>
    <w:rsid w:val="00CE6423"/>
    <w:rsid w:val="00CE6EB3"/>
    <w:rsid w:val="00CF1030"/>
    <w:rsid w:val="00D0054F"/>
    <w:rsid w:val="00D101DB"/>
    <w:rsid w:val="00D111C3"/>
    <w:rsid w:val="00D21634"/>
    <w:rsid w:val="00D263B2"/>
    <w:rsid w:val="00D34C67"/>
    <w:rsid w:val="00D60C73"/>
    <w:rsid w:val="00D678B1"/>
    <w:rsid w:val="00D70CF6"/>
    <w:rsid w:val="00D75807"/>
    <w:rsid w:val="00D75CEA"/>
    <w:rsid w:val="00D855FA"/>
    <w:rsid w:val="00D9027B"/>
    <w:rsid w:val="00D93260"/>
    <w:rsid w:val="00D9368A"/>
    <w:rsid w:val="00D94B76"/>
    <w:rsid w:val="00DA6BA1"/>
    <w:rsid w:val="00DB5754"/>
    <w:rsid w:val="00DC0B24"/>
    <w:rsid w:val="00DC13E0"/>
    <w:rsid w:val="00DE595D"/>
    <w:rsid w:val="00DF6121"/>
    <w:rsid w:val="00E0097A"/>
    <w:rsid w:val="00E0440F"/>
    <w:rsid w:val="00E11301"/>
    <w:rsid w:val="00E1510E"/>
    <w:rsid w:val="00E21061"/>
    <w:rsid w:val="00E2487B"/>
    <w:rsid w:val="00E3239D"/>
    <w:rsid w:val="00E37C04"/>
    <w:rsid w:val="00E43CF0"/>
    <w:rsid w:val="00E52EA7"/>
    <w:rsid w:val="00E56315"/>
    <w:rsid w:val="00E635C7"/>
    <w:rsid w:val="00E649BE"/>
    <w:rsid w:val="00E65B6F"/>
    <w:rsid w:val="00E73096"/>
    <w:rsid w:val="00E9644B"/>
    <w:rsid w:val="00E978C7"/>
    <w:rsid w:val="00EA18A1"/>
    <w:rsid w:val="00EA2D43"/>
    <w:rsid w:val="00EB0228"/>
    <w:rsid w:val="00EC1981"/>
    <w:rsid w:val="00EC4AE8"/>
    <w:rsid w:val="00ED058C"/>
    <w:rsid w:val="00ED479F"/>
    <w:rsid w:val="00EE3880"/>
    <w:rsid w:val="00EE44C2"/>
    <w:rsid w:val="00EF2EBD"/>
    <w:rsid w:val="00EF642F"/>
    <w:rsid w:val="00EF732F"/>
    <w:rsid w:val="00EF770A"/>
    <w:rsid w:val="00F207FF"/>
    <w:rsid w:val="00F2362B"/>
    <w:rsid w:val="00F23B07"/>
    <w:rsid w:val="00F2701F"/>
    <w:rsid w:val="00F31769"/>
    <w:rsid w:val="00F319DC"/>
    <w:rsid w:val="00F457FA"/>
    <w:rsid w:val="00F47688"/>
    <w:rsid w:val="00F47AA9"/>
    <w:rsid w:val="00F527A1"/>
    <w:rsid w:val="00F53754"/>
    <w:rsid w:val="00F57E22"/>
    <w:rsid w:val="00F6343C"/>
    <w:rsid w:val="00F64C10"/>
    <w:rsid w:val="00F73136"/>
    <w:rsid w:val="00F77735"/>
    <w:rsid w:val="00F825A3"/>
    <w:rsid w:val="00F82F09"/>
    <w:rsid w:val="00F87B71"/>
    <w:rsid w:val="00F90B72"/>
    <w:rsid w:val="00F939FD"/>
    <w:rsid w:val="00FA16AA"/>
    <w:rsid w:val="00FA639D"/>
    <w:rsid w:val="00FB05E7"/>
    <w:rsid w:val="00FB24F9"/>
    <w:rsid w:val="00FC2A5C"/>
    <w:rsid w:val="00FC63CE"/>
    <w:rsid w:val="00FD0641"/>
    <w:rsid w:val="00FE10CC"/>
    <w:rsid w:val="00FE362D"/>
    <w:rsid w:val="00FE42DC"/>
    <w:rsid w:val="00FF2EEE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93019-FDE4-40D4-BF0C-1EFA89B6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E7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50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9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22BA-BA39-42EC-9DD3-447F9471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ПГУПС</cp:lastModifiedBy>
  <cp:revision>18</cp:revision>
  <cp:lastPrinted>2025-11-27T12:32:00Z</cp:lastPrinted>
  <dcterms:created xsi:type="dcterms:W3CDTF">2025-09-22T11:18:00Z</dcterms:created>
  <dcterms:modified xsi:type="dcterms:W3CDTF">2025-12-02T10:28:00Z</dcterms:modified>
</cp:coreProperties>
</file>